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49D" w:rsidRDefault="003F749D" w:rsidP="003F749D">
      <w:r>
        <w:t>Student’s Name:</w:t>
      </w:r>
    </w:p>
    <w:p w:rsidR="003F749D" w:rsidRDefault="003F749D" w:rsidP="003F749D">
      <w:r>
        <w:t>Professor’s Name:</w:t>
      </w:r>
    </w:p>
    <w:p w:rsidR="003F749D" w:rsidRDefault="003F749D" w:rsidP="003F749D">
      <w:r>
        <w:t>Course:</w:t>
      </w:r>
    </w:p>
    <w:p w:rsidR="007D15F4" w:rsidRDefault="003F749D" w:rsidP="003F749D">
      <w:r>
        <w:t>Date:</w:t>
      </w:r>
    </w:p>
    <w:p w:rsidR="00A720D0" w:rsidRDefault="005A3B60" w:rsidP="005A3B60">
      <w:pPr>
        <w:jc w:val="center"/>
      </w:pPr>
      <w:r w:rsidRPr="005A3B60">
        <w:t>Under the Harrow</w:t>
      </w:r>
      <w:r w:rsidR="00A720D0">
        <w:t xml:space="preserve"> by Flynn Berry</w:t>
      </w:r>
      <w:r>
        <w:t xml:space="preserve"> </w:t>
      </w:r>
    </w:p>
    <w:p w:rsidR="005A3B60" w:rsidRDefault="005A3B60" w:rsidP="00A720D0">
      <w:pPr>
        <w:rPr>
          <w:b/>
        </w:rPr>
      </w:pPr>
      <w:r w:rsidRPr="00A720D0">
        <w:rPr>
          <w:b/>
        </w:rPr>
        <w:t>Nora</w:t>
      </w:r>
    </w:p>
    <w:p w:rsidR="00300B07" w:rsidRDefault="00300B07" w:rsidP="00300B07">
      <w:pPr>
        <w:ind w:firstLine="720"/>
      </w:pPr>
      <w:r>
        <w:t xml:space="preserve">She is Rachel’s sister, and from the way she narrates the story, it seems they were very close. The initial chapter reveals a very excited Nora visiting her sister; she even buys Rachel an Aero gift. On reaching Rachel’s house, Nora proves to be weird. She sees the sight of </w:t>
      </w:r>
      <w:proofErr w:type="spellStart"/>
      <w:r>
        <w:t>Fenno</w:t>
      </w:r>
      <w:proofErr w:type="spellEnd"/>
      <w:r>
        <w:t xml:space="preserve"> hanging from the stairs, dead. Instead of acting shocked or worried, she feels that the view is impressive. Nora is also optimistic. Even after finding the body of Rachel surrounded by blood and hearing the confirmation of her death, Nora is still convinced that she is just dreaming and would soon wake up and find things as usual as they used to be. “I’ll see …The dog asleep, sprawled below the bed…And Rachel, asleep” (Berry 6). Nora’s grief is filled with denial, but it helps her forget the pain. Nora’s obsession for her sister keeps her thinking that she is still alive; she talks about</w:t>
      </w:r>
      <w:r w:rsidR="00E144B9">
        <w:t>,”</w:t>
      </w:r>
      <w:r>
        <w:t xml:space="preserve"> tell Rachel…Rachel would want to hear…Rachel would say…”</w:t>
      </w:r>
      <w:r w:rsidR="001E6656">
        <w:t xml:space="preserve"> </w:t>
      </w:r>
      <w:proofErr w:type="gramStart"/>
      <w:r w:rsidR="001E6656">
        <w:t>(Berry 12, 19)</w:t>
      </w:r>
      <w:r>
        <w:t xml:space="preserve"> in several instances in the first and second chapters.</w:t>
      </w:r>
      <w:proofErr w:type="gramEnd"/>
    </w:p>
    <w:p w:rsidR="004E5C61" w:rsidRDefault="00300B07" w:rsidP="00300B07">
      <w:r>
        <w:t xml:space="preserve">Nora is caught up in a situation whereby she is trying to clear her name from being a suspect in the case. Her decision to stay in London is a step towards solving the puzzle of her sister’s death. She’s careful to note that “what happened in Rachel’s house on Friday didn’t fit with anything outside of it” (Berry 30). Everything outside the house looked normal, and people went on with </w:t>
      </w:r>
      <w:r>
        <w:lastRenderedPageBreak/>
        <w:t>their usual businesses while her sister was murdered in her home. Nora suspects everyone; she believes that anyone could have killed Rachel. Nora questions everything that seems unusual. She has a hunger for truth and considers every little detail. Nora is a sister in search of the criminal behind the murder of her sister Rachel. His inquisitive nature, untrusting instincts, and inspirations help her uncover details that even the police would have never thought to be relevant.</w:t>
      </w:r>
    </w:p>
    <w:p w:rsidR="00D8376B" w:rsidRDefault="00D8376B" w:rsidP="002668EA">
      <w:pPr>
        <w:ind w:firstLine="720"/>
        <w:rPr>
          <w:rFonts w:cs="Times New Roman"/>
        </w:rPr>
      </w:pPr>
    </w:p>
    <w:p w:rsidR="00D8376B" w:rsidRDefault="00D8376B">
      <w:pPr>
        <w:rPr>
          <w:rFonts w:cs="Times New Roman"/>
        </w:rPr>
      </w:pPr>
      <w:r>
        <w:rPr>
          <w:rFonts w:cs="Times New Roman"/>
        </w:rPr>
        <w:br w:type="page"/>
      </w:r>
    </w:p>
    <w:p w:rsidR="00D8376B" w:rsidRDefault="00D8376B" w:rsidP="00D8376B">
      <w:pPr>
        <w:jc w:val="center"/>
      </w:pPr>
      <w:r>
        <w:lastRenderedPageBreak/>
        <w:t>Works Cited</w:t>
      </w:r>
    </w:p>
    <w:p w:rsidR="00D8376B" w:rsidRPr="009531D7" w:rsidRDefault="00D8376B" w:rsidP="00D8376B">
      <w:pPr>
        <w:ind w:firstLine="720"/>
      </w:pPr>
      <w:r w:rsidRPr="009E0474">
        <w:t>Berry, Flynn. </w:t>
      </w:r>
      <w:r w:rsidRPr="009E0474">
        <w:rPr>
          <w:i/>
          <w:iCs/>
        </w:rPr>
        <w:t xml:space="preserve">Under the Harrow: The compulsively-readable psychological thriller, like </w:t>
      </w:r>
      <w:proofErr w:type="spellStart"/>
      <w:r w:rsidRPr="009E0474">
        <w:rPr>
          <w:i/>
          <w:iCs/>
        </w:rPr>
        <w:t>Broadchurch</w:t>
      </w:r>
      <w:proofErr w:type="spellEnd"/>
      <w:r w:rsidRPr="009E0474">
        <w:rPr>
          <w:i/>
          <w:iCs/>
        </w:rPr>
        <w:t xml:space="preserve"> written by Elena </w:t>
      </w:r>
      <w:proofErr w:type="spellStart"/>
      <w:r w:rsidRPr="009E0474">
        <w:rPr>
          <w:i/>
          <w:iCs/>
        </w:rPr>
        <w:t>Ferrante</w:t>
      </w:r>
      <w:proofErr w:type="spellEnd"/>
      <w:r w:rsidRPr="009E0474">
        <w:t>. Hac</w:t>
      </w:r>
      <w:bookmarkStart w:id="0" w:name="_GoBack"/>
      <w:bookmarkEnd w:id="0"/>
      <w:r w:rsidRPr="009E0474">
        <w:t>hette UK, 2016.</w:t>
      </w:r>
    </w:p>
    <w:p w:rsidR="00A720D0" w:rsidRPr="009531D7" w:rsidRDefault="00A720D0" w:rsidP="00D8376B">
      <w:pPr>
        <w:jc w:val="center"/>
        <w:rPr>
          <w:rFonts w:cs="Times New Roman"/>
        </w:rPr>
      </w:pPr>
    </w:p>
    <w:p w:rsidR="005A3B60" w:rsidRDefault="005A3B60" w:rsidP="005A3B60">
      <w:pPr>
        <w:jc w:val="center"/>
      </w:pPr>
    </w:p>
    <w:sectPr w:rsidR="005A3B6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72A" w:rsidRDefault="001C572A" w:rsidP="003F749D">
      <w:pPr>
        <w:spacing w:after="0" w:line="240" w:lineRule="auto"/>
      </w:pPr>
      <w:r>
        <w:separator/>
      </w:r>
    </w:p>
  </w:endnote>
  <w:endnote w:type="continuationSeparator" w:id="0">
    <w:p w:rsidR="001C572A" w:rsidRDefault="001C572A" w:rsidP="003F7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72A" w:rsidRDefault="001C572A" w:rsidP="003F749D">
      <w:pPr>
        <w:spacing w:after="0" w:line="240" w:lineRule="auto"/>
      </w:pPr>
      <w:r>
        <w:separator/>
      </w:r>
    </w:p>
  </w:footnote>
  <w:footnote w:type="continuationSeparator" w:id="0">
    <w:p w:rsidR="001C572A" w:rsidRDefault="001C572A" w:rsidP="003F74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49D" w:rsidRDefault="003F749D">
    <w:pPr>
      <w:pStyle w:val="Header"/>
      <w:jc w:val="right"/>
    </w:pPr>
    <w:r>
      <w:t xml:space="preserve">Surname </w:t>
    </w:r>
    <w:sdt>
      <w:sdtPr>
        <w:id w:val="-34078739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D8376B">
          <w:rPr>
            <w:noProof/>
          </w:rPr>
          <w:t>3</w:t>
        </w:r>
        <w:r>
          <w:rPr>
            <w:noProof/>
          </w:rPr>
          <w:fldChar w:fldCharType="end"/>
        </w:r>
      </w:sdtContent>
    </w:sdt>
  </w:p>
  <w:p w:rsidR="003F749D" w:rsidRDefault="003F74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EC5"/>
    <w:rsid w:val="001C572A"/>
    <w:rsid w:val="001E6656"/>
    <w:rsid w:val="002668EA"/>
    <w:rsid w:val="002A7A55"/>
    <w:rsid w:val="002F41A8"/>
    <w:rsid w:val="00300B07"/>
    <w:rsid w:val="00362C7B"/>
    <w:rsid w:val="003F749D"/>
    <w:rsid w:val="0046504F"/>
    <w:rsid w:val="004E5C61"/>
    <w:rsid w:val="0051240E"/>
    <w:rsid w:val="00556B2D"/>
    <w:rsid w:val="00557359"/>
    <w:rsid w:val="005A3B60"/>
    <w:rsid w:val="005B14C2"/>
    <w:rsid w:val="006A1957"/>
    <w:rsid w:val="007D15F4"/>
    <w:rsid w:val="00813FCC"/>
    <w:rsid w:val="008345C9"/>
    <w:rsid w:val="009531D7"/>
    <w:rsid w:val="009E0474"/>
    <w:rsid w:val="00A720D0"/>
    <w:rsid w:val="00AA7954"/>
    <w:rsid w:val="00B55462"/>
    <w:rsid w:val="00CF3598"/>
    <w:rsid w:val="00D73690"/>
    <w:rsid w:val="00D8376B"/>
    <w:rsid w:val="00DE48CD"/>
    <w:rsid w:val="00E04061"/>
    <w:rsid w:val="00E144B9"/>
    <w:rsid w:val="00E30D8E"/>
    <w:rsid w:val="00E84B97"/>
    <w:rsid w:val="00F30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49D"/>
  </w:style>
  <w:style w:type="paragraph" w:styleId="Footer">
    <w:name w:val="footer"/>
    <w:basedOn w:val="Normal"/>
    <w:link w:val="FooterChar"/>
    <w:uiPriority w:val="99"/>
    <w:unhideWhenUsed/>
    <w:rsid w:val="003F7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4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49D"/>
  </w:style>
  <w:style w:type="paragraph" w:styleId="Footer">
    <w:name w:val="footer"/>
    <w:basedOn w:val="Normal"/>
    <w:link w:val="FooterChar"/>
    <w:uiPriority w:val="99"/>
    <w:unhideWhenUsed/>
    <w:rsid w:val="003F7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2021-09-02T23:35:00Z</dcterms:created>
  <dcterms:modified xsi:type="dcterms:W3CDTF">2021-09-03T01:36:00Z</dcterms:modified>
</cp:coreProperties>
</file>